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48"/>
          <w:szCs w:val="48"/>
          <w:u w:val="single"/>
        </w:rPr>
      </w:pPr>
      <w:r>
        <w:rPr>
          <w:rFonts w:ascii="Verdana" w:hAnsi="Verdana"/>
          <w:b w:val="1"/>
          <w:bCs w:val="1"/>
          <w:sz w:val="48"/>
          <w:szCs w:val="48"/>
          <w:u w:val="single"/>
          <w:rtl w:val="0"/>
          <w:lang w:val="en-US"/>
        </w:rPr>
        <w:t>HELPFUL AND IMPORTANT SCRIPTURES</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32"/>
          <w:szCs w:val="32"/>
          <w:rtl w:val="0"/>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32"/>
          <w:szCs w:val="32"/>
          <w:rtl w:val="0"/>
        </w:rPr>
      </w:pPr>
      <w:r>
        <w:rPr>
          <w:rFonts w:ascii="Georgia" w:hAnsi="Georgia"/>
          <w:b w:val="1"/>
          <w:bCs w:val="1"/>
          <w:i w:val="1"/>
          <w:iCs w:val="1"/>
          <w:kern w:val="0"/>
          <w:sz w:val="32"/>
          <w:szCs w:val="32"/>
          <w:rtl w:val="0"/>
          <w:lang w:val="en-US"/>
        </w:rPr>
        <w:t xml:space="preserve">What are the </w:t>
      </w:r>
      <w:r>
        <w:rPr>
          <w:rFonts w:ascii="Georgia" w:hAnsi="Georgia" w:hint="default"/>
          <w:b w:val="1"/>
          <w:bCs w:val="1"/>
          <w:i w:val="1"/>
          <w:iCs w:val="1"/>
          <w:kern w:val="0"/>
          <w:sz w:val="32"/>
          <w:szCs w:val="32"/>
          <w:rtl w:val="0"/>
          <w:lang w:val="en-US"/>
        </w:rPr>
        <w:t>“</w:t>
      </w:r>
      <w:r>
        <w:rPr>
          <w:rFonts w:ascii="Georgia" w:hAnsi="Georgia"/>
          <w:b w:val="1"/>
          <w:bCs w:val="1"/>
          <w:i w:val="1"/>
          <w:iCs w:val="1"/>
          <w:kern w:val="0"/>
          <w:sz w:val="32"/>
          <w:szCs w:val="32"/>
          <w:rtl w:val="0"/>
          <w:lang w:val="en-US"/>
        </w:rPr>
        <w:t>Five Solas</w:t>
      </w:r>
      <w:r>
        <w:rPr>
          <w:rFonts w:ascii="Georgia" w:hAnsi="Georgia" w:hint="default"/>
          <w:b w:val="1"/>
          <w:bCs w:val="1"/>
          <w:i w:val="1"/>
          <w:iCs w:val="1"/>
          <w:kern w:val="0"/>
          <w:sz w:val="32"/>
          <w:szCs w:val="32"/>
          <w:rtl w:val="0"/>
          <w:lang w:val="en-US"/>
        </w:rPr>
        <w:t>”</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r>
        <w:rPr>
          <w:rFonts w:ascii="Georgia" w:hAnsi="Georgia"/>
          <w:kern w:val="0"/>
          <w:sz w:val="24"/>
          <w:szCs w:val="24"/>
          <w:rtl w:val="0"/>
          <w:lang w:val="en-US"/>
        </w:rPr>
        <w:t xml:space="preserve">The </w:t>
      </w:r>
      <w:r>
        <w:rPr>
          <w:rFonts w:ascii="Georgia" w:hAnsi="Georgia" w:hint="default"/>
          <w:kern w:val="0"/>
          <w:sz w:val="24"/>
          <w:szCs w:val="24"/>
          <w:rtl w:val="0"/>
          <w:lang w:val="en-US"/>
        </w:rPr>
        <w:t>“</w:t>
      </w:r>
      <w:r>
        <w:rPr>
          <w:rFonts w:ascii="Georgia" w:hAnsi="Georgia"/>
          <w:kern w:val="0"/>
          <w:sz w:val="24"/>
          <w:szCs w:val="24"/>
          <w:rtl w:val="0"/>
          <w:lang w:val="en-US"/>
        </w:rPr>
        <w:t>five solas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describe a summary of some of the major concerns and focuses of those who sought reform in the church in the 1500s.  </w:t>
      </w:r>
      <w:r>
        <w:rPr>
          <w:rFonts w:ascii="Georgia" w:hAnsi="Georgia" w:hint="default"/>
          <w:kern w:val="0"/>
          <w:sz w:val="24"/>
          <w:szCs w:val="24"/>
          <w:rtl w:val="1"/>
          <w:lang w:val="ar-SA" w:bidi="ar-SA"/>
        </w:rPr>
        <w:t>“</w:t>
      </w:r>
      <w:r>
        <w:rPr>
          <w:rFonts w:ascii="Georgia" w:hAnsi="Georgia"/>
          <w:kern w:val="0"/>
          <w:sz w:val="24"/>
          <w:szCs w:val="24"/>
          <w:rtl w:val="0"/>
          <w:lang w:val="it-IT"/>
        </w:rPr>
        <w:t>Sola</w:t>
      </w:r>
      <w:r>
        <w:rPr>
          <w:rFonts w:ascii="Georgia" w:hAnsi="Georgia" w:hint="default"/>
          <w:kern w:val="0"/>
          <w:sz w:val="24"/>
          <w:szCs w:val="24"/>
          <w:rtl w:val="0"/>
        </w:rPr>
        <w:t xml:space="preserve">” </w:t>
      </w:r>
      <w:r>
        <w:rPr>
          <w:rFonts w:ascii="Georgia" w:hAnsi="Georgia"/>
          <w:kern w:val="0"/>
          <w:sz w:val="24"/>
          <w:szCs w:val="24"/>
          <w:rtl w:val="0"/>
          <w:lang w:val="en-US"/>
        </w:rPr>
        <w:t xml:space="preserve">means alone. </w:t>
      </w:r>
      <w:r>
        <w:rPr>
          <w:rFonts w:ascii="Georgia" w:hAnsi="Georgia"/>
          <w:kern w:val="0"/>
          <w:sz w:val="24"/>
          <w:szCs w:val="24"/>
          <w:rtl w:val="0"/>
          <w:lang w:val="en-US"/>
        </w:rPr>
        <w:t xml:space="preserve"> They saw many things being added to the pure teachings of the Bible.  Their corrective focus was not to add to 1) Scripture 2) Christ 3) Faith 4) Grace &amp; 5) God</w:t>
      </w:r>
      <w:r>
        <w:rPr>
          <w:rFonts w:ascii="Georgia" w:hAnsi="Georgia" w:hint="default"/>
          <w:kern w:val="0"/>
          <w:sz w:val="24"/>
          <w:szCs w:val="24"/>
          <w:rtl w:val="0"/>
          <w:lang w:val="en-US"/>
        </w:rPr>
        <w:t>’</w:t>
      </w:r>
      <w:r>
        <w:rPr>
          <w:rFonts w:ascii="Georgia" w:hAnsi="Georgia"/>
          <w:kern w:val="0"/>
          <w:sz w:val="24"/>
          <w:szCs w:val="24"/>
          <w:rtl w:val="0"/>
          <w:lang w:val="en-US"/>
        </w:rPr>
        <w:t>s Glory when understanding God</w:t>
      </w:r>
      <w:r>
        <w:rPr>
          <w:rFonts w:ascii="Georgia" w:hAnsi="Georgia" w:hint="default"/>
          <w:kern w:val="0"/>
          <w:sz w:val="24"/>
          <w:szCs w:val="24"/>
          <w:rtl w:val="0"/>
          <w:lang w:val="en-US"/>
        </w:rPr>
        <w:t>’</w:t>
      </w:r>
      <w:r>
        <w:rPr>
          <w:rFonts w:ascii="Georgia" w:hAnsi="Georgia"/>
          <w:kern w:val="0"/>
          <w:sz w:val="24"/>
          <w:szCs w:val="24"/>
          <w:rtl w:val="0"/>
          <w:lang w:val="en-US"/>
        </w:rPr>
        <w:t>s plans for salvation in the Gospel.  Here are verses explaining each of these areas:</w:t>
      </w:r>
    </w:p>
    <w:p>
      <w:pPr>
        <w:pStyle w:val="Normal.0"/>
        <w:suppressAutoHyphens w:val="0"/>
        <w:bidi w:val="0"/>
        <w:spacing w:after="0" w:line="240" w:lineRule="auto"/>
        <w:ind w:left="0" w:right="0" w:firstLine="0"/>
        <w:jc w:val="center"/>
        <w:rPr>
          <w:rFonts w:ascii="Georgia" w:cs="Georgia" w:hAnsi="Georgia" w:eastAsia="Georgia"/>
          <w:kern w:val="0"/>
          <w:sz w:val="32"/>
          <w:szCs w:val="32"/>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FAITH ALONE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Galatians 1:9 </w:t>
      </w:r>
      <w:r>
        <w:rPr>
          <w:rFonts w:ascii="Georgia" w:hAnsi="Georgia" w:hint="default"/>
          <w:kern w:val="0"/>
          <w:sz w:val="24"/>
          <w:szCs w:val="24"/>
          <w:rtl w:val="0"/>
          <w:lang w:val="en-US"/>
        </w:rPr>
        <w:t>“</w:t>
      </w:r>
      <w:r>
        <w:rPr>
          <w:rFonts w:ascii="Georgia" w:hAnsi="Georgia"/>
          <w:kern w:val="0"/>
          <w:sz w:val="24"/>
          <w:szCs w:val="24"/>
          <w:rtl w:val="0"/>
          <w:lang w:val="en-US"/>
        </w:rPr>
        <w:t>As we have said before, so now I say again: If anyone is preaching to you a gospel contrary to the one you received, let him be accursed.</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Galatians 2:16 </w:t>
      </w:r>
      <w:r>
        <w:rPr>
          <w:rFonts w:ascii="Georgia" w:hAnsi="Georgia" w:hint="default"/>
          <w:kern w:val="0"/>
          <w:sz w:val="24"/>
          <w:szCs w:val="24"/>
          <w:rtl w:val="0"/>
          <w:lang w:val="en-US"/>
        </w:rPr>
        <w:t>“</w:t>
      </w:r>
      <w:r>
        <w:rPr>
          <w:rFonts w:ascii="Georgia" w:hAnsi="Georgia"/>
          <w:kern w:val="0"/>
          <w:sz w:val="24"/>
          <w:szCs w:val="24"/>
          <w:rtl w:val="0"/>
          <w:lang w:val="en-US"/>
        </w:rPr>
        <w:t>yet we know that a person is not justified by works of the law but through faith in Jesus Christ, so we also have believed in Christ Jesus, in order to be justified by faith in Christ and not by works of the law, because by works of the law no one will be justified.</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Ephesians 2:8</w:t>
      </w:r>
      <w:r>
        <w:rPr>
          <w:rFonts w:ascii="Georgia" w:hAnsi="Georgia" w:hint="default"/>
          <w:kern w:val="0"/>
          <w:sz w:val="24"/>
          <w:szCs w:val="24"/>
          <w:rtl w:val="0"/>
        </w:rPr>
        <w:t>–</w:t>
      </w:r>
      <w:r>
        <w:rPr>
          <w:rFonts w:ascii="Georgia" w:hAnsi="Georgia"/>
          <w:kern w:val="0"/>
          <w:sz w:val="24"/>
          <w:szCs w:val="24"/>
          <w:rtl w:val="0"/>
        </w:rPr>
        <w:t>9</w:t>
      </w:r>
      <w:r>
        <w:rPr>
          <w:rFonts w:ascii="Georgia" w:hAnsi="Georgia" w:hint="default"/>
          <w:kern w:val="0"/>
          <w:sz w:val="24"/>
          <w:szCs w:val="24"/>
          <w:rtl w:val="0"/>
          <w:lang w:val="en-US"/>
        </w:rPr>
        <w:t xml:space="preserve"> “</w:t>
      </w:r>
      <w:r>
        <w:rPr>
          <w:rFonts w:ascii="Georgia" w:hAnsi="Georgia"/>
          <w:kern w:val="0"/>
          <w:sz w:val="24"/>
          <w:szCs w:val="24"/>
          <w:rtl w:val="0"/>
          <w:lang w:val="en-US"/>
        </w:rPr>
        <w:t>For by grace you have been saved through faith. And this is not your own doing; it is the gift of God, [9] not a result of works, so that no one may boast.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NOTE FROM ESV Study Bible: </w:t>
      </w:r>
      <w:r>
        <w:rPr>
          <w:rFonts w:ascii="Georgia" w:hAnsi="Georgia"/>
          <w:kern w:val="0"/>
          <w:sz w:val="24"/>
          <w:szCs w:val="24"/>
          <w:rtl w:val="0"/>
          <w:lang w:val="en-US"/>
        </w:rPr>
        <w:t xml:space="preserve">The verb form for </w:t>
      </w:r>
      <w:r>
        <w:rPr>
          <w:rFonts w:ascii="Georgia" w:hAnsi="Georgia" w:hint="default"/>
          <w:kern w:val="0"/>
          <w:sz w:val="24"/>
          <w:szCs w:val="24"/>
          <w:rtl w:val="1"/>
          <w:lang w:val="ar-SA" w:bidi="ar-SA"/>
        </w:rPr>
        <w:t>“</w:t>
      </w:r>
      <w:r>
        <w:rPr>
          <w:rFonts w:ascii="Georgia" w:hAnsi="Georgia"/>
          <w:kern w:val="0"/>
          <w:sz w:val="24"/>
          <w:szCs w:val="24"/>
          <w:rtl w:val="0"/>
          <w:lang w:val="en-US"/>
        </w:rPr>
        <w:t>have been saved</w:t>
      </w:r>
      <w:r>
        <w:rPr>
          <w:rFonts w:ascii="Georgia" w:hAnsi="Georgia" w:hint="default"/>
          <w:kern w:val="0"/>
          <w:sz w:val="24"/>
          <w:szCs w:val="24"/>
          <w:rtl w:val="0"/>
        </w:rPr>
        <w:t xml:space="preserve">” </w:t>
      </w:r>
      <w:r>
        <w:rPr>
          <w:rFonts w:ascii="Georgia" w:hAnsi="Georgia"/>
          <w:kern w:val="0"/>
          <w:sz w:val="24"/>
          <w:szCs w:val="24"/>
          <w:rtl w:val="0"/>
          <w:lang w:val="it-IT"/>
        </w:rPr>
        <w:t>(Gk. ses</w:t>
      </w:r>
      <w:r>
        <w:rPr>
          <w:rFonts w:ascii="Georgia" w:hAnsi="Georgia" w:hint="default"/>
          <w:kern w:val="0"/>
          <w:sz w:val="24"/>
          <w:szCs w:val="24"/>
          <w:rtl w:val="0"/>
        </w:rPr>
        <w:t>ō</w:t>
      </w:r>
      <w:r>
        <w:rPr>
          <w:rFonts w:ascii="Georgia" w:hAnsi="Georgia"/>
          <w:kern w:val="0"/>
          <w:sz w:val="24"/>
          <w:szCs w:val="24"/>
          <w:rtl w:val="0"/>
          <w:lang w:val="en-US"/>
        </w:rPr>
        <w:t>smenoi, perfect tense) communicates that the Christian</w:t>
      </w:r>
      <w:r>
        <w:rPr>
          <w:rFonts w:ascii="Georgia" w:hAnsi="Georgia" w:hint="default"/>
          <w:kern w:val="0"/>
          <w:sz w:val="24"/>
          <w:szCs w:val="24"/>
          <w:rtl w:val="1"/>
        </w:rPr>
        <w:t>’</w:t>
      </w:r>
      <w:r>
        <w:rPr>
          <w:rFonts w:ascii="Georgia" w:hAnsi="Georgia"/>
          <w:kern w:val="0"/>
          <w:sz w:val="24"/>
          <w:szCs w:val="24"/>
          <w:rtl w:val="0"/>
          <w:lang w:val="en-US"/>
        </w:rPr>
        <w:t>s salvation is fully secured.</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James 2:17</w:t>
      </w:r>
      <w:r>
        <w:rPr>
          <w:rFonts w:ascii="Georgia" w:hAnsi="Georgia" w:hint="default"/>
          <w:kern w:val="0"/>
          <w:sz w:val="24"/>
          <w:szCs w:val="24"/>
          <w:rtl w:val="0"/>
        </w:rPr>
        <w:t>–</w:t>
      </w:r>
      <w:r>
        <w:rPr>
          <w:rFonts w:ascii="Georgia" w:hAnsi="Georgia"/>
          <w:kern w:val="0"/>
          <w:sz w:val="24"/>
          <w:szCs w:val="24"/>
          <w:rtl w:val="0"/>
        </w:rPr>
        <w:t>18</w:t>
      </w:r>
      <w:r>
        <w:rPr>
          <w:rFonts w:ascii="Georgia" w:hAnsi="Georgia" w:hint="default"/>
          <w:kern w:val="0"/>
          <w:sz w:val="24"/>
          <w:szCs w:val="24"/>
          <w:rtl w:val="0"/>
          <w:lang w:val="en-US"/>
        </w:rPr>
        <w:t xml:space="preserve"> “</w:t>
      </w:r>
      <w:r>
        <w:rPr>
          <w:rFonts w:ascii="Georgia" w:hAnsi="Georgia"/>
          <w:kern w:val="0"/>
          <w:sz w:val="24"/>
          <w:szCs w:val="24"/>
          <w:rtl w:val="0"/>
          <w:lang w:val="en-US"/>
        </w:rPr>
        <w:t>So also faith by itself, if it does not have works, is dead.</w:t>
      </w:r>
      <w:r>
        <w:rPr>
          <w:rFonts w:ascii="Georgia" w:hAnsi="Georgia"/>
          <w:kern w:val="0"/>
          <w:sz w:val="24"/>
          <w:szCs w:val="24"/>
          <w:rtl w:val="0"/>
          <w:lang w:val="en-US"/>
        </w:rPr>
        <w:t xml:space="preserve"> </w:t>
      </w:r>
      <w:r>
        <w:rPr>
          <w:rFonts w:ascii="Georgia" w:hAnsi="Georgia"/>
          <w:kern w:val="0"/>
          <w:sz w:val="24"/>
          <w:szCs w:val="24"/>
          <w:rtl w:val="0"/>
          <w:lang w:val="en-US"/>
        </w:rPr>
        <w:t xml:space="preserve">[18] But someone will say, </w:t>
      </w:r>
      <w:r>
        <w:rPr>
          <w:rFonts w:ascii="Georgia" w:hAnsi="Georgia" w:hint="default"/>
          <w:kern w:val="0"/>
          <w:sz w:val="24"/>
          <w:szCs w:val="24"/>
          <w:rtl w:val="0"/>
          <w:lang w:val="en-US"/>
        </w:rPr>
        <w:t>‘</w:t>
      </w:r>
      <w:r>
        <w:rPr>
          <w:rFonts w:ascii="Georgia" w:hAnsi="Georgia"/>
          <w:kern w:val="0"/>
          <w:sz w:val="24"/>
          <w:szCs w:val="24"/>
          <w:rtl w:val="0"/>
          <w:lang w:val="en-US"/>
        </w:rPr>
        <w:t>You have faith and I have works.</w:t>
      </w:r>
      <w:r>
        <w:rPr>
          <w:rFonts w:ascii="Georgia" w:hAnsi="Georgia" w:hint="default"/>
          <w:kern w:val="0"/>
          <w:sz w:val="24"/>
          <w:szCs w:val="24"/>
          <w:rtl w:val="0"/>
          <w:lang w:val="en-US"/>
        </w:rPr>
        <w:t>’</w:t>
      </w:r>
      <w:r>
        <w:rPr>
          <w:rFonts w:ascii="Georgia" w:hAnsi="Georgia"/>
          <w:kern w:val="0"/>
          <w:sz w:val="24"/>
          <w:szCs w:val="24"/>
          <w:rtl w:val="0"/>
          <w:lang w:val="en-US"/>
        </w:rPr>
        <w:t xml:space="preserve"> Show me your faith apart from your works, and I will show you my faith by my works.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James 2:24</w:t>
      </w:r>
      <w:r>
        <w:rPr>
          <w:rFonts w:ascii="Georgia" w:hAnsi="Georgia" w:hint="default"/>
          <w:kern w:val="0"/>
          <w:sz w:val="24"/>
          <w:szCs w:val="24"/>
          <w:rtl w:val="0"/>
          <w:lang w:val="en-US"/>
        </w:rPr>
        <w:t xml:space="preserve"> “</w:t>
      </w:r>
      <w:r>
        <w:rPr>
          <w:rFonts w:ascii="Georgia" w:hAnsi="Georgia"/>
          <w:kern w:val="0"/>
          <w:sz w:val="24"/>
          <w:szCs w:val="24"/>
          <w:rtl w:val="0"/>
          <w:lang w:val="en-US"/>
        </w:rPr>
        <w:t>You see that a person is justified by works and not by faith alone.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Romans 3:28 </w:t>
      </w:r>
      <w:r>
        <w:rPr>
          <w:rFonts w:ascii="Georgia" w:hAnsi="Georgia" w:hint="default"/>
          <w:kern w:val="0"/>
          <w:sz w:val="24"/>
          <w:szCs w:val="24"/>
          <w:rtl w:val="0"/>
          <w:lang w:val="en-US"/>
        </w:rPr>
        <w:t>“</w:t>
      </w:r>
      <w:r>
        <w:rPr>
          <w:rFonts w:ascii="Georgia" w:hAnsi="Georgia"/>
          <w:kern w:val="0"/>
          <w:sz w:val="24"/>
          <w:szCs w:val="24"/>
          <w:rtl w:val="0"/>
          <w:lang w:val="en-US"/>
        </w:rPr>
        <w:t>For we hold that one is justified by faith apart from works of the law.</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1"/>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NOTE: </w:t>
      </w:r>
      <w:r>
        <w:rPr>
          <w:rFonts w:ascii="Georgia" w:hAnsi="Georgia" w:hint="default"/>
          <w:kern w:val="0"/>
          <w:sz w:val="24"/>
          <w:szCs w:val="24"/>
          <w:rtl w:val="0"/>
          <w:lang w:val="en-US"/>
        </w:rPr>
        <w:t>“</w:t>
      </w:r>
      <w:r>
        <w:rPr>
          <w:rFonts w:ascii="Georgia" w:hAnsi="Georgia"/>
          <w:kern w:val="0"/>
          <w:sz w:val="24"/>
          <w:szCs w:val="24"/>
          <w:rtl w:val="0"/>
          <w:lang w:val="en-US"/>
        </w:rPr>
        <w:t xml:space="preserve">Paul is using the word justified to mean </w:t>
      </w:r>
      <w:r>
        <w:rPr>
          <w:rFonts w:ascii="Georgia" w:hAnsi="Georgia" w:hint="default"/>
          <w:kern w:val="0"/>
          <w:sz w:val="24"/>
          <w:szCs w:val="24"/>
          <w:rtl w:val="1"/>
          <w:lang w:val="ar-SA" w:bidi="ar-SA"/>
        </w:rPr>
        <w:t>“</w:t>
      </w:r>
      <w:r>
        <w:rPr>
          <w:rFonts w:ascii="Georgia" w:hAnsi="Georgia"/>
          <w:kern w:val="0"/>
          <w:sz w:val="24"/>
          <w:szCs w:val="24"/>
          <w:rtl w:val="0"/>
          <w:lang w:val="en-US"/>
        </w:rPr>
        <w:t>declared righteous by God.</w:t>
      </w:r>
      <w:r>
        <w:rPr>
          <w:rFonts w:ascii="Georgia" w:hAnsi="Georgia" w:hint="default"/>
          <w:kern w:val="0"/>
          <w:sz w:val="24"/>
          <w:szCs w:val="24"/>
          <w:rtl w:val="0"/>
        </w:rPr>
        <w:t xml:space="preserve">” </w:t>
      </w:r>
      <w:r>
        <w:rPr>
          <w:rFonts w:ascii="Georgia" w:hAnsi="Georgia"/>
          <w:kern w:val="0"/>
          <w:sz w:val="24"/>
          <w:szCs w:val="24"/>
          <w:rtl w:val="0"/>
          <w:lang w:val="en-US"/>
        </w:rPr>
        <w:t>Paul is speaking of God</w:t>
      </w:r>
      <w:r>
        <w:rPr>
          <w:rFonts w:ascii="Georgia" w:hAnsi="Georgia" w:hint="default"/>
          <w:kern w:val="0"/>
          <w:sz w:val="24"/>
          <w:szCs w:val="24"/>
          <w:rtl w:val="1"/>
        </w:rPr>
        <w:t>’</w:t>
      </w:r>
      <w:r>
        <w:rPr>
          <w:rFonts w:ascii="Georgia" w:hAnsi="Georgia"/>
          <w:kern w:val="0"/>
          <w:sz w:val="24"/>
          <w:szCs w:val="24"/>
          <w:rtl w:val="0"/>
          <w:lang w:val="en-US"/>
        </w:rPr>
        <w:t>s legal declaration of us as righteous as Christ</w:t>
      </w:r>
      <w:r>
        <w:rPr>
          <w:rFonts w:ascii="Georgia" w:hAnsi="Georgia" w:hint="default"/>
          <w:kern w:val="0"/>
          <w:sz w:val="24"/>
          <w:szCs w:val="24"/>
          <w:rtl w:val="1"/>
        </w:rPr>
        <w:t>’</w:t>
      </w:r>
      <w:r>
        <w:rPr>
          <w:rFonts w:ascii="Georgia" w:hAnsi="Georgia"/>
          <w:kern w:val="0"/>
          <w:sz w:val="24"/>
          <w:szCs w:val="24"/>
          <w:rtl w:val="0"/>
          <w:lang w:val="en-US"/>
        </w:rPr>
        <w:t xml:space="preserve">s righteousness is applied to our account. James is using the word justified to mean </w:t>
      </w:r>
      <w:r>
        <w:rPr>
          <w:rFonts w:ascii="Georgia" w:hAnsi="Georgia" w:hint="default"/>
          <w:kern w:val="0"/>
          <w:sz w:val="24"/>
          <w:szCs w:val="24"/>
          <w:rtl w:val="1"/>
          <w:lang w:val="ar-SA" w:bidi="ar-SA"/>
        </w:rPr>
        <w:t>“</w:t>
      </w:r>
      <w:r>
        <w:rPr>
          <w:rFonts w:ascii="Georgia" w:hAnsi="Georgia"/>
          <w:kern w:val="0"/>
          <w:sz w:val="24"/>
          <w:szCs w:val="24"/>
          <w:rtl w:val="0"/>
          <w:lang w:val="en-US"/>
        </w:rPr>
        <w:t>being demonstrated and proved.</w:t>
      </w:r>
      <w:r>
        <w:rPr>
          <w:rFonts w:ascii="Georgia" w:hAnsi="Georgia" w:hint="default"/>
          <w:kern w:val="0"/>
          <w:sz w:val="24"/>
          <w:szCs w:val="24"/>
          <w:rtl w:val="0"/>
        </w:rPr>
        <w:t>”</w:t>
      </w:r>
      <w:r>
        <w:rPr>
          <w:rFonts w:ascii="Georgia" w:hAnsi="Georgia"/>
          <w:kern w:val="0"/>
          <w:sz w:val="24"/>
          <w:szCs w:val="24"/>
          <w:rtl w:val="0"/>
          <w:lang w:val="en-US"/>
        </w:rPr>
        <w:t xml:space="preserve"> </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Ephesians 2:10 </w:t>
      </w:r>
      <w:r>
        <w:rPr>
          <w:rFonts w:ascii="Georgia" w:hAnsi="Georgia" w:hint="default"/>
          <w:kern w:val="0"/>
          <w:sz w:val="24"/>
          <w:szCs w:val="24"/>
          <w:rtl w:val="0"/>
          <w:lang w:val="en-US"/>
        </w:rPr>
        <w:t>“</w:t>
      </w:r>
      <w:r>
        <w:rPr>
          <w:rFonts w:ascii="Georgia" w:hAnsi="Georgia" w:hint="default"/>
          <w:kern w:val="0"/>
          <w:sz w:val="24"/>
          <w:szCs w:val="24"/>
          <w:rtl w:val="0"/>
        </w:rPr>
        <w:t> </w:t>
      </w:r>
      <w:r>
        <w:rPr>
          <w:rFonts w:ascii="Georgia" w:hAnsi="Georgia"/>
          <w:kern w:val="0"/>
          <w:sz w:val="24"/>
          <w:szCs w:val="24"/>
          <w:rtl w:val="0"/>
          <w:lang w:val="en-US"/>
        </w:rPr>
        <w:t>For we are his workmanship, created in Christ Jesus for good works, which God prepared beforehand, that we should walk in them.</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John 3:16 </w:t>
      </w:r>
      <w:r>
        <w:rPr>
          <w:rFonts w:ascii="Georgia" w:hAnsi="Georgia" w:hint="default"/>
          <w:kern w:val="0"/>
          <w:sz w:val="24"/>
          <w:szCs w:val="24"/>
          <w:rtl w:val="0"/>
          <w:lang w:val="en-US"/>
        </w:rPr>
        <w:t>“</w:t>
      </w:r>
      <w:r>
        <w:rPr>
          <w:rFonts w:ascii="Georgia" w:hAnsi="Georgia"/>
          <w:kern w:val="0"/>
          <w:sz w:val="24"/>
          <w:szCs w:val="24"/>
          <w:rtl w:val="0"/>
          <w:lang w:val="en-US"/>
        </w:rPr>
        <w:t>For God so loved the world, that he gave his only Son, that whoever believes in him should not perish but have eternal life.</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Romans 3:27 </w:t>
      </w:r>
      <w:r>
        <w:rPr>
          <w:rFonts w:ascii="Georgia" w:hAnsi="Georgia" w:hint="default"/>
          <w:kern w:val="0"/>
          <w:sz w:val="24"/>
          <w:szCs w:val="24"/>
          <w:rtl w:val="0"/>
          <w:lang w:val="en-US"/>
        </w:rPr>
        <w:t>“</w:t>
      </w:r>
      <w:r>
        <w:rPr>
          <w:rFonts w:ascii="Georgia" w:hAnsi="Georgia"/>
          <w:kern w:val="0"/>
          <w:sz w:val="24"/>
          <w:szCs w:val="24"/>
          <w:rtl w:val="0"/>
          <w:lang w:val="en-US"/>
        </w:rPr>
        <w:t>Then what becomes of our boasting? It is excluded. By what kind of law? By a law of works? No, but by the law of faith.</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fr-FR"/>
        </w:rPr>
      </w:pPr>
      <w:r>
        <w:rPr>
          <w:rFonts w:ascii="Georgia" w:hAnsi="Georgia"/>
          <w:kern w:val="0"/>
          <w:sz w:val="24"/>
          <w:szCs w:val="24"/>
          <w:rtl w:val="0"/>
          <w:lang w:val="fr-FR"/>
        </w:rPr>
        <w:t>Romans 4:4</w:t>
      </w:r>
      <w:r>
        <w:rPr>
          <w:rFonts w:ascii="Georgia" w:hAnsi="Georgia" w:hint="default"/>
          <w:kern w:val="0"/>
          <w:sz w:val="24"/>
          <w:szCs w:val="24"/>
          <w:rtl w:val="0"/>
        </w:rPr>
        <w:t>–</w:t>
      </w:r>
      <w:r>
        <w:rPr>
          <w:rFonts w:ascii="Georgia" w:hAnsi="Georgia"/>
          <w:kern w:val="0"/>
          <w:sz w:val="24"/>
          <w:szCs w:val="24"/>
          <w:rtl w:val="0"/>
        </w:rPr>
        <w:t>5</w:t>
      </w:r>
      <w:r>
        <w:rPr>
          <w:rFonts w:ascii="Georgia" w:hAnsi="Georgia"/>
          <w:kern w:val="0"/>
          <w:sz w:val="24"/>
          <w:szCs w:val="24"/>
          <w:rtl w:val="0"/>
          <w:lang w:val="en-US"/>
        </w:rPr>
        <w:t xml:space="preserve"> "</w:t>
      </w:r>
      <w:r>
        <w:rPr>
          <w:rFonts w:ascii="Georgia" w:hAnsi="Georgia"/>
          <w:kern w:val="0"/>
          <w:sz w:val="24"/>
          <w:szCs w:val="24"/>
          <w:rtl w:val="0"/>
          <w:lang w:val="en-US"/>
        </w:rPr>
        <w:t>Now to the one who works, his wages are not counted as a gift but as his due. [5] And to the one who does not work but believes in him who justifies the ungodly, his faith is counted as righteousness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Romans 5:19 </w:t>
      </w:r>
      <w:r>
        <w:rPr>
          <w:rFonts w:ascii="Georgia" w:hAnsi="Georgia" w:hint="default"/>
          <w:kern w:val="0"/>
          <w:sz w:val="24"/>
          <w:szCs w:val="24"/>
          <w:rtl w:val="0"/>
          <w:lang w:val="en-US"/>
        </w:rPr>
        <w:t>“</w:t>
      </w:r>
      <w:r>
        <w:rPr>
          <w:rFonts w:ascii="Georgia" w:hAnsi="Georgia"/>
          <w:kern w:val="0"/>
          <w:sz w:val="24"/>
          <w:szCs w:val="24"/>
          <w:rtl w:val="0"/>
          <w:lang w:val="en-US"/>
        </w:rPr>
        <w:t>For as by the one man</w:t>
      </w:r>
      <w:r>
        <w:rPr>
          <w:rFonts w:ascii="Georgia" w:hAnsi="Georgia" w:hint="default"/>
          <w:kern w:val="0"/>
          <w:sz w:val="24"/>
          <w:szCs w:val="24"/>
          <w:rtl w:val="1"/>
        </w:rPr>
        <w:t>’</w:t>
      </w:r>
      <w:r>
        <w:rPr>
          <w:rFonts w:ascii="Georgia" w:hAnsi="Georgia"/>
          <w:kern w:val="0"/>
          <w:sz w:val="24"/>
          <w:szCs w:val="24"/>
          <w:rtl w:val="0"/>
          <w:lang w:val="en-US"/>
        </w:rPr>
        <w:t>s disobedience the many were made sinners, so by the one man</w:t>
      </w:r>
      <w:r>
        <w:rPr>
          <w:rFonts w:ascii="Georgia" w:hAnsi="Georgia" w:hint="default"/>
          <w:kern w:val="0"/>
          <w:sz w:val="24"/>
          <w:szCs w:val="24"/>
          <w:rtl w:val="1"/>
        </w:rPr>
        <w:t>’</w:t>
      </w:r>
      <w:r>
        <w:rPr>
          <w:rFonts w:ascii="Georgia" w:hAnsi="Georgia"/>
          <w:kern w:val="0"/>
          <w:sz w:val="24"/>
          <w:szCs w:val="24"/>
          <w:rtl w:val="0"/>
          <w:lang w:val="en-US"/>
        </w:rPr>
        <w:t>s obedience the many will be made righteou</w:t>
      </w:r>
      <w:r>
        <w:rPr>
          <w:rFonts w:ascii="Georgia" w:hAnsi="Georgia"/>
          <w:kern w:val="0"/>
          <w:sz w:val="24"/>
          <w:szCs w:val="24"/>
          <w:rtl w:val="0"/>
          <w:lang w:val="en-US"/>
        </w:rPr>
        <w:t>s</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See Also:</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"http://www.TrustworthyWord.com/catholic-scripture-alone"</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www.TrustworthyWord.com/catholic-scripture-alone</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"http://www.TrustworthyWord.com/catholic-christ-alone"</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www.TrustworthyWord.com/catholic-christ-alone</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"http://www.TrustworthyWord.com/catholic-grace-alone"</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www.TrustworthyWord.com/catholic-grace-alone</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center"/>
        <w:rPr>
          <w:rtl w:val="0"/>
        </w:rPr>
      </w:pPr>
      <w:r>
        <w:rPr>
          <w:rStyle w:val="Hyperlink.1"/>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1"/>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"http://www.TrustworthyWord.com/catholic-gods-glory-alone"</w:instrText>
      </w:r>
      <w:r>
        <w:rPr>
          <w:rStyle w:val="Hyperlink.1"/>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1"/>
          <w:rFonts w:ascii="Georgia" w:hAnsi="Georgia"/>
          <w:outline w:val="0"/>
          <w:color w:val="0000ff"/>
          <w:kern w:val="0"/>
          <w:sz w:val="24"/>
          <w:szCs w:val="24"/>
          <w:u w:val="single" w:color="0000ff"/>
          <w:rtl w:val="0"/>
          <w:lang w:val="en-US"/>
          <w14:textFill>
            <w14:solidFill>
              <w14:srgbClr w14:val="0000FF"/>
            </w14:solidFill>
          </w14:textFill>
        </w:rPr>
        <w:t>www.TrustworthyWord.com/catholic-gods-glory-alone</w:t>
      </w:r>
      <w:r>
        <w:rPr>
          <w:rFonts w:ascii="Georgia" w:cs="Georgia" w:hAnsi="Georgia" w:eastAsia="Georgia"/>
          <w:kern w:val="0"/>
          <w:sz w:val="28"/>
          <w:szCs w:val="28"/>
        </w:rPr>
        <w:fldChar w:fldCharType="end" w:fldLock="0"/>
      </w:r>
      <w:r>
        <w:rPr>
          <w:rFonts w:ascii="Georgia" w:hAnsi="Georgia"/>
          <w:kern w:val="0"/>
          <w:sz w:val="24"/>
          <w:szCs w:val="24"/>
          <w:rtl w:val="0"/>
          <w:lang w:val="en-US"/>
        </w:rPr>
        <w:t xml:space="preserve"> </w:t>
      </w:r>
      <w:r>
        <w:rPr>
          <w:rFonts w:ascii="Georgia" w:hAnsi="Georgia"/>
          <w:kern w:val="0"/>
          <w:sz w:val="28"/>
          <w:szCs w:val="28"/>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 w:type="character" w:styleId="Hyperlink.1">
    <w:name w:val="Hyperlink.1"/>
    <w:basedOn w:val="Hyperlink.0"/>
    <w:next w:val="Hyperlink.1"/>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